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2" w:type="dxa"/>
        <w:tblCellSpacing w:w="0" w:type="dxa"/>
        <w:tblInd w:w="-807"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top w:w="60" w:type="dxa"/>
          <w:left w:w="60" w:type="dxa"/>
          <w:bottom w:w="60" w:type="dxa"/>
          <w:right w:w="60" w:type="dxa"/>
        </w:tblCellMar>
        <w:tblLook w:val="04A0"/>
      </w:tblPr>
      <w:tblGrid>
        <w:gridCol w:w="2694"/>
        <w:gridCol w:w="7508"/>
      </w:tblGrid>
      <w:tr w:rsidR="002E3C50" w:rsidRPr="005F7EAE" w:rsidTr="00025A13">
        <w:trPr>
          <w:tblCellSpacing w:w="0" w:type="dxa"/>
        </w:trPr>
        <w:tc>
          <w:tcPr>
            <w:tcW w:w="2694" w:type="dxa"/>
            <w:hideMark/>
          </w:tcPr>
          <w:p w:rsidR="002E3C50" w:rsidRPr="005F7EAE" w:rsidRDefault="002E3C50" w:rsidP="002E3C50">
            <w:pPr>
              <w:spacing w:before="100" w:beforeAutospacing="1" w:after="0" w:line="240" w:lineRule="auto"/>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NOMBRE CURSO</w:t>
            </w:r>
          </w:p>
        </w:tc>
        <w:tc>
          <w:tcPr>
            <w:tcW w:w="7508" w:type="dxa"/>
            <w:hideMark/>
          </w:tcPr>
          <w:p w:rsidR="0004759D" w:rsidRPr="00AF6235" w:rsidRDefault="00503FF4" w:rsidP="008806FC">
            <w:pPr>
              <w:pStyle w:val="WW-Predeterminado"/>
              <w:rPr>
                <w:caps/>
                <w:lang w:eastAsia="zh-CN" w:bidi="hi-IN"/>
              </w:rPr>
            </w:pPr>
            <w:r w:rsidRPr="00AF6235">
              <w:rPr>
                <w:rFonts w:ascii="Verdana" w:hAnsi="Verdana"/>
                <w:b/>
                <w:caps/>
                <w:sz w:val="18"/>
                <w:szCs w:val="18"/>
              </w:rPr>
              <w:t xml:space="preserve"> </w:t>
            </w:r>
            <w:r w:rsidR="008806FC" w:rsidRPr="00AF6235">
              <w:rPr>
                <w:rFonts w:ascii="Verdana" w:hAnsi="Verdana"/>
                <w:b/>
                <w:caps/>
                <w:color w:val="auto"/>
                <w:kern w:val="0"/>
                <w:sz w:val="18"/>
                <w:szCs w:val="18"/>
              </w:rPr>
              <w:t>Iluminación funcional con led para el alumbrado público, reglamentación y mantenimiento.</w:t>
            </w:r>
            <w:r w:rsidR="008806FC" w:rsidRPr="00AF6235">
              <w:rPr>
                <w:rFonts w:ascii="Verdana" w:hAnsi="Verdana"/>
                <w:b/>
                <w:caps/>
                <w:sz w:val="18"/>
                <w:szCs w:val="18"/>
              </w:rPr>
              <w:t xml:space="preserve"> </w:t>
            </w:r>
            <w:r w:rsidRPr="00AF6235">
              <w:rPr>
                <w:rFonts w:ascii="Verdana" w:hAnsi="Verdana"/>
                <w:b/>
                <w:caps/>
                <w:sz w:val="18"/>
                <w:szCs w:val="18"/>
              </w:rPr>
              <w:t>(2018FC051</w:t>
            </w:r>
            <w:r w:rsidR="00AA54BD" w:rsidRPr="00AF6235">
              <w:rPr>
                <w:rFonts w:ascii="Verdana" w:hAnsi="Verdana"/>
                <w:b/>
                <w:caps/>
                <w:sz w:val="18"/>
                <w:szCs w:val="18"/>
              </w:rPr>
              <w:t>_01)</w:t>
            </w:r>
          </w:p>
        </w:tc>
      </w:tr>
      <w:tr w:rsidR="002E3C50" w:rsidRPr="005F7EAE" w:rsidTr="00FC2E01">
        <w:trPr>
          <w:trHeight w:val="210"/>
          <w:tblCellSpacing w:w="0" w:type="dxa"/>
        </w:trPr>
        <w:tc>
          <w:tcPr>
            <w:tcW w:w="2694" w:type="dxa"/>
            <w:hideMark/>
          </w:tcPr>
          <w:p w:rsidR="002E3C50" w:rsidRPr="005F7EAE" w:rsidRDefault="002E3C50" w:rsidP="002E3C50">
            <w:pPr>
              <w:spacing w:before="100" w:beforeAutospacing="1" w:after="0" w:line="240" w:lineRule="auto"/>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CARGA LECTIVA</w:t>
            </w:r>
          </w:p>
        </w:tc>
        <w:tc>
          <w:tcPr>
            <w:tcW w:w="7508" w:type="dxa"/>
            <w:hideMark/>
          </w:tcPr>
          <w:p w:rsidR="002E3C50" w:rsidRPr="005F7EAE" w:rsidRDefault="008E6BF8"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20 horas</w:t>
            </w:r>
          </w:p>
        </w:tc>
      </w:tr>
      <w:tr w:rsidR="002E3C50" w:rsidRPr="005F7EAE" w:rsidTr="00025A13">
        <w:trPr>
          <w:tblCellSpacing w:w="0" w:type="dxa"/>
        </w:trPr>
        <w:tc>
          <w:tcPr>
            <w:tcW w:w="2694" w:type="dxa"/>
            <w:hideMark/>
          </w:tcPr>
          <w:p w:rsidR="002E3C50" w:rsidRPr="005F7EAE" w:rsidRDefault="002E3C50" w:rsidP="002E3C50">
            <w:pPr>
              <w:spacing w:before="100" w:beforeAutospacing="1" w:after="0" w:line="240" w:lineRule="auto"/>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PLAZAS OFERTADAS</w:t>
            </w:r>
          </w:p>
        </w:tc>
        <w:tc>
          <w:tcPr>
            <w:tcW w:w="7508" w:type="dxa"/>
            <w:hideMark/>
          </w:tcPr>
          <w:p w:rsidR="002E3C50" w:rsidRPr="005F7EAE" w:rsidRDefault="008E6BF8"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25</w:t>
            </w:r>
          </w:p>
        </w:tc>
      </w:tr>
      <w:tr w:rsidR="002E3C50" w:rsidRPr="005F7EAE" w:rsidTr="00025A13">
        <w:trPr>
          <w:tblCellSpacing w:w="0" w:type="dxa"/>
        </w:trPr>
        <w:tc>
          <w:tcPr>
            <w:tcW w:w="2694" w:type="dxa"/>
            <w:hideMark/>
          </w:tcPr>
          <w:p w:rsidR="002E3C50" w:rsidRPr="005F7EAE" w:rsidRDefault="002E3C50" w:rsidP="002E3C50">
            <w:pPr>
              <w:spacing w:before="100" w:beforeAutospacing="1" w:after="0" w:line="240" w:lineRule="auto"/>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PERSONAL DESTINATARIO</w:t>
            </w:r>
          </w:p>
          <w:p w:rsidR="004F38C1" w:rsidRPr="005F7EAE" w:rsidRDefault="004F38C1" w:rsidP="002E3C50">
            <w:pPr>
              <w:spacing w:before="100" w:beforeAutospacing="1" w:after="0" w:line="240" w:lineRule="auto"/>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SELECCIÓN</w:t>
            </w:r>
          </w:p>
        </w:tc>
        <w:tc>
          <w:tcPr>
            <w:tcW w:w="7508" w:type="dxa"/>
            <w:hideMark/>
          </w:tcPr>
          <w:p w:rsidR="002E3C50" w:rsidRPr="005F7EAE" w:rsidRDefault="005F7EAE" w:rsidP="008E6BF8">
            <w:pPr>
              <w:spacing w:before="100" w:beforeAutospacing="1" w:after="0" w:line="240" w:lineRule="auto"/>
              <w:jc w:val="both"/>
              <w:rPr>
                <w:rFonts w:ascii="Verdana" w:eastAsia="Times New Roman" w:hAnsi="Verdana" w:cs="Times New Roman"/>
                <w:sz w:val="18"/>
                <w:szCs w:val="18"/>
                <w:lang w:eastAsia="es-ES"/>
              </w:rPr>
            </w:pPr>
            <w:r w:rsidRPr="005F7EAE">
              <w:rPr>
                <w:rFonts w:ascii="Verdana" w:hAnsi="Verdana"/>
                <w:sz w:val="18"/>
                <w:szCs w:val="18"/>
              </w:rPr>
              <w:t xml:space="preserve">Personal empleado público local </w:t>
            </w:r>
            <w:r w:rsidR="008E6BF8">
              <w:rPr>
                <w:rFonts w:ascii="Verdana" w:hAnsi="Verdana"/>
                <w:sz w:val="18"/>
                <w:szCs w:val="18"/>
              </w:rPr>
              <w:t xml:space="preserve">y personal del plan agrupado de formación </w:t>
            </w:r>
            <w:proofErr w:type="gramStart"/>
            <w:r w:rsidR="00503FF4">
              <w:rPr>
                <w:rFonts w:ascii="Verdana" w:hAnsi="Verdana"/>
                <w:sz w:val="18"/>
                <w:szCs w:val="18"/>
              </w:rPr>
              <w:t>continua</w:t>
            </w:r>
            <w:proofErr w:type="gramEnd"/>
            <w:r w:rsidR="008E6BF8">
              <w:rPr>
                <w:rFonts w:ascii="Verdana" w:hAnsi="Verdana"/>
                <w:sz w:val="18"/>
                <w:szCs w:val="18"/>
              </w:rPr>
              <w:t>.</w:t>
            </w:r>
            <w:r w:rsidR="008E6BF8">
              <w:rPr>
                <w:rFonts w:ascii="Verdana" w:hAnsi="Verdana"/>
                <w:color w:val="606060"/>
                <w:sz w:val="19"/>
                <w:szCs w:val="19"/>
                <w:shd w:val="clear" w:color="auto" w:fill="FFFFFF"/>
              </w:rPr>
              <w:t xml:space="preserve"> (</w:t>
            </w:r>
            <w:hyperlink r:id="rId8" w:history="1">
              <w:r w:rsidR="008E6BF8">
                <w:rPr>
                  <w:rStyle w:val="Hipervnculo"/>
                  <w:rFonts w:ascii="Verdana" w:hAnsi="Verdana"/>
                  <w:b/>
                  <w:bCs/>
                  <w:color w:val="1A93BB"/>
                  <w:sz w:val="19"/>
                  <w:szCs w:val="19"/>
                  <w:shd w:val="clear" w:color="auto" w:fill="FFFFFF"/>
                </w:rPr>
                <w:t>pinche en esta frase que contiene el enlace para ver si la organización para la que trabaja es beneficiaria de nuestro Plan de Formación)</w:t>
              </w:r>
            </w:hyperlink>
          </w:p>
        </w:tc>
      </w:tr>
      <w:tr w:rsidR="002E3C50" w:rsidRPr="005F7EAE" w:rsidTr="00025A13">
        <w:trPr>
          <w:tblCellSpacing w:w="0" w:type="dxa"/>
        </w:trPr>
        <w:tc>
          <w:tcPr>
            <w:tcW w:w="2694" w:type="dxa"/>
            <w:hideMark/>
          </w:tcPr>
          <w:p w:rsidR="002E3C50" w:rsidRPr="005F7EAE" w:rsidRDefault="002E3C50" w:rsidP="002E3C50">
            <w:pPr>
              <w:spacing w:before="100" w:beforeAutospacing="1" w:after="0" w:line="240" w:lineRule="auto"/>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FECHA DE INSCRIPCIÓN</w:t>
            </w:r>
          </w:p>
        </w:tc>
        <w:tc>
          <w:tcPr>
            <w:tcW w:w="7508" w:type="dxa"/>
            <w:hideMark/>
          </w:tcPr>
          <w:p w:rsidR="002E3C50" w:rsidRPr="008806FC" w:rsidRDefault="008806FC" w:rsidP="003345FD">
            <w:pPr>
              <w:spacing w:before="100" w:beforeAutospacing="1" w:after="0" w:line="240" w:lineRule="auto"/>
              <w:rPr>
                <w:rFonts w:ascii="Verdana" w:hAnsi="Verdana"/>
                <w:sz w:val="18"/>
                <w:szCs w:val="18"/>
              </w:rPr>
            </w:pPr>
            <w:r>
              <w:rPr>
                <w:rFonts w:ascii="Verdana" w:hAnsi="Verdana"/>
                <w:sz w:val="18"/>
                <w:szCs w:val="18"/>
              </w:rPr>
              <w:t>Del 24 de septiembre hasta el 30 de octubre de 2018</w:t>
            </w:r>
          </w:p>
        </w:tc>
      </w:tr>
      <w:tr w:rsidR="002E3C50" w:rsidRPr="005F7EAE" w:rsidTr="008806FC">
        <w:trPr>
          <w:trHeight w:val="365"/>
          <w:tblCellSpacing w:w="0" w:type="dxa"/>
        </w:trPr>
        <w:tc>
          <w:tcPr>
            <w:tcW w:w="2694" w:type="dxa"/>
            <w:hideMark/>
          </w:tcPr>
          <w:p w:rsidR="002E3C50" w:rsidRPr="008806FC" w:rsidRDefault="002E3C50" w:rsidP="002E3C50">
            <w:pPr>
              <w:spacing w:before="100" w:beforeAutospacing="1" w:after="0" w:line="240" w:lineRule="auto"/>
              <w:rPr>
                <w:rFonts w:ascii="Verdana" w:eastAsia="Times New Roman" w:hAnsi="Verdana" w:cs="Times New Roman"/>
                <w:sz w:val="18"/>
                <w:szCs w:val="18"/>
                <w:lang w:eastAsia="es-ES"/>
              </w:rPr>
            </w:pPr>
            <w:r w:rsidRPr="008806FC">
              <w:rPr>
                <w:rFonts w:ascii="Verdana" w:eastAsia="Times New Roman" w:hAnsi="Verdana" w:cs="Times New Roman"/>
                <w:sz w:val="18"/>
                <w:szCs w:val="18"/>
                <w:lang w:eastAsia="es-ES"/>
              </w:rPr>
              <w:t>FECHAS CELEBRACIÓN</w:t>
            </w:r>
          </w:p>
        </w:tc>
        <w:tc>
          <w:tcPr>
            <w:tcW w:w="7508" w:type="dxa"/>
            <w:hideMark/>
          </w:tcPr>
          <w:p w:rsidR="002E3C50" w:rsidRPr="008806FC" w:rsidRDefault="008806FC" w:rsidP="008806FC">
            <w:pPr>
              <w:pStyle w:val="WW-Predeterminado"/>
              <w:rPr>
                <w:rFonts w:ascii="Verdana" w:eastAsiaTheme="minorHAnsi" w:hAnsi="Verdana" w:cstheme="minorBidi"/>
                <w:color w:val="auto"/>
                <w:kern w:val="0"/>
                <w:sz w:val="18"/>
                <w:szCs w:val="18"/>
                <w:lang w:eastAsia="en-US"/>
              </w:rPr>
            </w:pPr>
            <w:r w:rsidRPr="008806FC">
              <w:rPr>
                <w:rFonts w:ascii="Verdana" w:eastAsiaTheme="minorHAnsi" w:hAnsi="Verdana" w:cstheme="minorBidi"/>
                <w:color w:val="auto"/>
                <w:kern w:val="0"/>
                <w:sz w:val="18"/>
                <w:szCs w:val="18"/>
                <w:lang w:eastAsia="en-US"/>
              </w:rPr>
              <w:t>5,6,8 y 9 noviembre</w:t>
            </w:r>
          </w:p>
        </w:tc>
      </w:tr>
      <w:tr w:rsidR="00AA54BD" w:rsidRPr="005F7EAE" w:rsidTr="00025A13">
        <w:trPr>
          <w:tblCellSpacing w:w="0" w:type="dxa"/>
        </w:trPr>
        <w:tc>
          <w:tcPr>
            <w:tcW w:w="2694" w:type="dxa"/>
            <w:hideMark/>
          </w:tcPr>
          <w:p w:rsidR="00AA54BD" w:rsidRPr="005F7EAE" w:rsidRDefault="00AA54BD" w:rsidP="002E3C50">
            <w:pPr>
              <w:spacing w:before="100" w:beforeAutospacing="1" w:after="0" w:line="240" w:lineRule="auto"/>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MODALIDAD</w:t>
            </w:r>
          </w:p>
        </w:tc>
        <w:tc>
          <w:tcPr>
            <w:tcW w:w="7508" w:type="dxa"/>
            <w:hideMark/>
          </w:tcPr>
          <w:p w:rsidR="00AA54BD" w:rsidRPr="005F7EAE" w:rsidRDefault="007219DE" w:rsidP="00FC2E01">
            <w:pPr>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PRESENCIAL</w:t>
            </w:r>
            <w:r w:rsidR="005150BA">
              <w:rPr>
                <w:rFonts w:ascii="Verdana" w:eastAsia="Times New Roman" w:hAnsi="Verdana" w:cs="Times New Roman"/>
                <w:sz w:val="18"/>
                <w:szCs w:val="18"/>
                <w:lang w:eastAsia="es-ES"/>
              </w:rPr>
              <w:t>. De 9:00 a 14:00 horas.</w:t>
            </w:r>
          </w:p>
        </w:tc>
      </w:tr>
      <w:tr w:rsidR="002E3C50" w:rsidRPr="005F7EAE" w:rsidTr="008806FC">
        <w:trPr>
          <w:trHeight w:val="637"/>
          <w:tblCellSpacing w:w="0" w:type="dxa"/>
        </w:trPr>
        <w:tc>
          <w:tcPr>
            <w:tcW w:w="2694" w:type="dxa"/>
            <w:hideMark/>
          </w:tcPr>
          <w:p w:rsidR="002E3C50" w:rsidRPr="008806FC" w:rsidRDefault="002E3C50" w:rsidP="002E3C50">
            <w:pPr>
              <w:spacing w:before="100" w:beforeAutospacing="1" w:after="0" w:line="240" w:lineRule="auto"/>
              <w:rPr>
                <w:rFonts w:ascii="Verdana" w:eastAsia="Times New Roman" w:hAnsi="Verdana" w:cs="Times New Roman"/>
                <w:sz w:val="18"/>
                <w:szCs w:val="18"/>
                <w:lang w:eastAsia="es-ES"/>
              </w:rPr>
            </w:pPr>
            <w:r w:rsidRPr="008806FC">
              <w:rPr>
                <w:rFonts w:ascii="Verdana" w:eastAsia="Times New Roman" w:hAnsi="Verdana" w:cs="Times New Roman"/>
                <w:sz w:val="18"/>
                <w:szCs w:val="18"/>
                <w:lang w:eastAsia="es-ES"/>
              </w:rPr>
              <w:t>LUGAR DE IMPARTICIÓN</w:t>
            </w:r>
          </w:p>
        </w:tc>
        <w:tc>
          <w:tcPr>
            <w:tcW w:w="7508" w:type="dxa"/>
            <w:hideMark/>
          </w:tcPr>
          <w:p w:rsidR="008806FC" w:rsidRPr="008806FC" w:rsidRDefault="008806FC" w:rsidP="008806FC">
            <w:pPr>
              <w:pStyle w:val="WW-Predeterminado"/>
              <w:rPr>
                <w:rFonts w:ascii="Verdana" w:eastAsiaTheme="minorHAnsi" w:hAnsi="Verdana" w:cstheme="minorBidi"/>
                <w:color w:val="auto"/>
                <w:kern w:val="0"/>
                <w:sz w:val="18"/>
                <w:szCs w:val="18"/>
                <w:lang w:eastAsia="en-US"/>
              </w:rPr>
            </w:pPr>
            <w:r w:rsidRPr="008806FC">
              <w:rPr>
                <w:rFonts w:ascii="Verdana" w:eastAsiaTheme="minorHAnsi" w:hAnsi="Verdana" w:cstheme="minorBidi"/>
                <w:color w:val="auto"/>
                <w:kern w:val="0"/>
                <w:sz w:val="18"/>
                <w:szCs w:val="18"/>
                <w:lang w:eastAsia="en-US"/>
              </w:rPr>
              <w:t xml:space="preserve">Algeciras. Delegación de </w:t>
            </w:r>
            <w:r w:rsidR="008E6BF8" w:rsidRPr="008806FC">
              <w:rPr>
                <w:rFonts w:ascii="Verdana" w:eastAsiaTheme="minorHAnsi" w:hAnsi="Verdana" w:cstheme="minorBidi"/>
                <w:color w:val="auto"/>
                <w:kern w:val="0"/>
                <w:sz w:val="18"/>
                <w:szCs w:val="18"/>
                <w:lang w:eastAsia="en-US"/>
              </w:rPr>
              <w:t xml:space="preserve"> </w:t>
            </w:r>
            <w:r w:rsidRPr="008806FC">
              <w:rPr>
                <w:rFonts w:ascii="Verdana" w:eastAsiaTheme="minorHAnsi" w:hAnsi="Verdana" w:cstheme="minorBidi"/>
                <w:color w:val="auto"/>
                <w:kern w:val="0"/>
                <w:sz w:val="18"/>
                <w:szCs w:val="18"/>
                <w:lang w:eastAsia="en-US"/>
              </w:rPr>
              <w:t>Fomento</w:t>
            </w:r>
          </w:p>
          <w:p w:rsidR="00AC0340" w:rsidRPr="00AC0340" w:rsidRDefault="008806FC" w:rsidP="008806FC">
            <w:pPr>
              <w:pStyle w:val="WW-Predeterminado"/>
              <w:rPr>
                <w:rFonts w:ascii="Verdana" w:hAnsi="Verdana" w:cs="Verdana"/>
                <w:color w:val="FF0000"/>
                <w:sz w:val="18"/>
                <w:szCs w:val="18"/>
              </w:rPr>
            </w:pPr>
            <w:r w:rsidRPr="008806FC">
              <w:rPr>
                <w:rFonts w:ascii="Verdana" w:eastAsiaTheme="minorHAnsi" w:hAnsi="Verdana" w:cstheme="minorBidi"/>
                <w:color w:val="auto"/>
                <w:kern w:val="0"/>
                <w:sz w:val="18"/>
                <w:szCs w:val="18"/>
                <w:lang w:eastAsia="en-US"/>
              </w:rPr>
              <w:t>Plaza Mª de Molina</w:t>
            </w:r>
          </w:p>
        </w:tc>
      </w:tr>
      <w:tr w:rsidR="00661BB2" w:rsidRPr="005F7EAE" w:rsidTr="003345FD">
        <w:trPr>
          <w:trHeight w:val="1115"/>
          <w:tblCellSpacing w:w="0" w:type="dxa"/>
        </w:trPr>
        <w:tc>
          <w:tcPr>
            <w:tcW w:w="2694" w:type="dxa"/>
            <w:hideMark/>
          </w:tcPr>
          <w:p w:rsidR="00661BB2" w:rsidRPr="005F7EAE" w:rsidRDefault="00844B11"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DESCRIPCIÓN</w:t>
            </w:r>
          </w:p>
        </w:tc>
        <w:tc>
          <w:tcPr>
            <w:tcW w:w="7508" w:type="dxa"/>
            <w:hideMark/>
          </w:tcPr>
          <w:p w:rsidR="00503FF4" w:rsidRDefault="00503FF4" w:rsidP="00503FF4">
            <w:pPr>
              <w:pStyle w:val="NormalWeb"/>
              <w:spacing w:after="0"/>
            </w:pPr>
            <w:r>
              <w:rPr>
                <w:rFonts w:ascii="Arial" w:hAnsi="Arial" w:cs="Arial"/>
                <w:color w:val="000000"/>
              </w:rPr>
              <w:t xml:space="preserve">El sector de la iluminación está experimentando una transformación radical con la tecnología LED. Teniendo en cuenta sus aplicaciones para el exterior, los Ayuntamientos en este sentido, tienen en sus manos un potencial de ahorro energético y modernización muy importante de sus redes de alumbrado público ya </w:t>
            </w:r>
            <w:proofErr w:type="spellStart"/>
            <w:r>
              <w:rPr>
                <w:rFonts w:ascii="Arial" w:hAnsi="Arial" w:cs="Arial"/>
                <w:color w:val="000000"/>
              </w:rPr>
              <w:t>existentes.Todo</w:t>
            </w:r>
            <w:proofErr w:type="spellEnd"/>
            <w:r>
              <w:rPr>
                <w:rFonts w:ascii="Arial" w:hAnsi="Arial" w:cs="Arial"/>
                <w:color w:val="000000"/>
              </w:rPr>
              <w:t xml:space="preserve"> ello apoyado en la normativa concreta para este tipo de instalaciones, así como por un mantenimiento y conservación adecuado de las mimas.</w:t>
            </w:r>
          </w:p>
          <w:p w:rsidR="00661BB2" w:rsidRPr="005F7EAE" w:rsidRDefault="00661BB2" w:rsidP="00B523D2">
            <w:pPr>
              <w:rPr>
                <w:rFonts w:ascii="Verdana" w:hAnsi="Verdana"/>
                <w:sz w:val="18"/>
                <w:szCs w:val="18"/>
              </w:rPr>
            </w:pPr>
          </w:p>
        </w:tc>
      </w:tr>
      <w:tr w:rsidR="002E3C50" w:rsidRPr="005F7EAE" w:rsidTr="003345FD">
        <w:trPr>
          <w:trHeight w:val="1115"/>
          <w:tblCellSpacing w:w="0" w:type="dxa"/>
        </w:trPr>
        <w:tc>
          <w:tcPr>
            <w:tcW w:w="2694" w:type="dxa"/>
            <w:hideMark/>
          </w:tcPr>
          <w:p w:rsidR="002E3C50" w:rsidRPr="005F7EAE" w:rsidRDefault="002E3C50" w:rsidP="002E3C50">
            <w:pPr>
              <w:spacing w:before="100" w:beforeAutospacing="1" w:after="0" w:line="240" w:lineRule="auto"/>
              <w:rPr>
                <w:rFonts w:ascii="Verdana" w:eastAsia="Times New Roman" w:hAnsi="Verdana" w:cs="Times New Roman"/>
                <w:sz w:val="18"/>
                <w:szCs w:val="18"/>
                <w:lang w:eastAsia="es-ES"/>
              </w:rPr>
            </w:pPr>
            <w:r w:rsidRPr="005F7EAE">
              <w:rPr>
                <w:rFonts w:ascii="Verdana" w:eastAsia="Times New Roman" w:hAnsi="Verdana" w:cs="Times New Roman"/>
                <w:sz w:val="18"/>
                <w:szCs w:val="18"/>
                <w:lang w:eastAsia="es-ES"/>
              </w:rPr>
              <w:t>CONTENIDOS DEL CURSO</w:t>
            </w:r>
          </w:p>
        </w:tc>
        <w:tc>
          <w:tcPr>
            <w:tcW w:w="7508" w:type="dxa"/>
            <w:hideMark/>
          </w:tcPr>
          <w:p w:rsidR="00985894" w:rsidRPr="00844B11" w:rsidRDefault="00985894" w:rsidP="00985894">
            <w:pPr>
              <w:pStyle w:val="NormalWeb"/>
              <w:spacing w:after="0"/>
              <w:rPr>
                <w:rFonts w:ascii="Arial" w:hAnsi="Arial" w:cs="Arial"/>
                <w:color w:val="000000"/>
              </w:rPr>
            </w:pPr>
            <w:r>
              <w:rPr>
                <w:rFonts w:ascii="Arial" w:hAnsi="Arial" w:cs="Arial"/>
                <w:color w:val="000000"/>
              </w:rPr>
              <w:t xml:space="preserve">1.- LOS LEDS. APLICACIONES DE </w:t>
            </w:r>
            <w:proofErr w:type="spellStart"/>
            <w:r>
              <w:rPr>
                <w:rFonts w:ascii="Arial" w:hAnsi="Arial" w:cs="Arial"/>
                <w:color w:val="000000"/>
              </w:rPr>
              <w:t>EXTERIOR.Ventajas</w:t>
            </w:r>
            <w:proofErr w:type="spellEnd"/>
            <w:r w:rsidRPr="00844B11">
              <w:rPr>
                <w:rFonts w:ascii="Arial" w:hAnsi="Arial" w:cs="Arial"/>
                <w:color w:val="000000"/>
              </w:rPr>
              <w:t xml:space="preserve">, </w:t>
            </w:r>
            <w:r>
              <w:rPr>
                <w:rFonts w:ascii="Arial" w:hAnsi="Arial" w:cs="Arial"/>
                <w:color w:val="000000"/>
              </w:rPr>
              <w:t>Fundamentos</w:t>
            </w:r>
            <w:r w:rsidRPr="00844B11">
              <w:rPr>
                <w:rFonts w:ascii="Arial" w:hAnsi="Arial" w:cs="Arial"/>
                <w:color w:val="000000"/>
              </w:rPr>
              <w:t xml:space="preserve">, </w:t>
            </w:r>
            <w:r>
              <w:rPr>
                <w:rFonts w:ascii="Arial" w:hAnsi="Arial" w:cs="Arial"/>
                <w:color w:val="000000"/>
              </w:rPr>
              <w:t>Fabricación</w:t>
            </w:r>
            <w:r w:rsidRPr="00844B11">
              <w:rPr>
                <w:rFonts w:ascii="Arial" w:hAnsi="Arial" w:cs="Arial"/>
                <w:color w:val="000000"/>
              </w:rPr>
              <w:t xml:space="preserve">, </w:t>
            </w:r>
            <w:r>
              <w:rPr>
                <w:rFonts w:ascii="Arial" w:hAnsi="Arial" w:cs="Arial"/>
                <w:color w:val="000000"/>
              </w:rPr>
              <w:t>Aplicaciones de exterior</w:t>
            </w:r>
            <w:r w:rsidRPr="00844B11">
              <w:rPr>
                <w:rFonts w:ascii="Arial" w:hAnsi="Arial" w:cs="Arial"/>
                <w:color w:val="000000"/>
              </w:rPr>
              <w:t xml:space="preserve">, </w:t>
            </w:r>
            <w:r>
              <w:rPr>
                <w:rFonts w:ascii="Arial" w:hAnsi="Arial" w:cs="Arial"/>
                <w:color w:val="000000"/>
              </w:rPr>
              <w:t>Ahorro energético, Calidad de la luz.</w:t>
            </w:r>
          </w:p>
          <w:p w:rsidR="00985894" w:rsidRPr="00844B11" w:rsidRDefault="00985894" w:rsidP="00985894">
            <w:pPr>
              <w:pStyle w:val="NormalWeb"/>
              <w:spacing w:after="0"/>
              <w:rPr>
                <w:rFonts w:ascii="Arial" w:hAnsi="Arial" w:cs="Arial"/>
                <w:color w:val="000000"/>
              </w:rPr>
            </w:pPr>
            <w:r>
              <w:rPr>
                <w:rFonts w:ascii="Arial" w:hAnsi="Arial" w:cs="Arial"/>
                <w:color w:val="000000"/>
              </w:rPr>
              <w:t>2.- NORMATIVA. REGLAMENTO DE EFICIENCIA ENERGETICA EN INSTALACIONES DE ALUMBRADO EXTERIOR (RD1890/2008)</w:t>
            </w:r>
          </w:p>
          <w:p w:rsidR="00985894" w:rsidRPr="00844B11" w:rsidRDefault="00985894" w:rsidP="00985894">
            <w:pPr>
              <w:pStyle w:val="NormalWeb"/>
              <w:spacing w:after="0"/>
              <w:rPr>
                <w:rFonts w:ascii="Arial" w:hAnsi="Arial" w:cs="Arial"/>
                <w:color w:val="000000"/>
              </w:rPr>
            </w:pPr>
            <w:r>
              <w:rPr>
                <w:rFonts w:ascii="Arial" w:hAnsi="Arial" w:cs="Arial"/>
                <w:color w:val="000000"/>
              </w:rPr>
              <w:t>3.- MANTENIMIENTO Y CONSERVACIÓN DE INSTALACIONES DE ALUMBRADO EXTERIOR MUNICIPAL.</w:t>
            </w:r>
          </w:p>
          <w:p w:rsidR="00FE0CF3" w:rsidRPr="005F7EAE" w:rsidRDefault="00FE0CF3" w:rsidP="00985894">
            <w:pPr>
              <w:autoSpaceDE w:val="0"/>
              <w:autoSpaceDN w:val="0"/>
              <w:adjustRightInd w:val="0"/>
              <w:spacing w:after="0" w:line="240" w:lineRule="auto"/>
              <w:rPr>
                <w:rFonts w:ascii="Verdana" w:hAnsi="Verdana"/>
                <w:sz w:val="18"/>
                <w:szCs w:val="18"/>
              </w:rPr>
            </w:pPr>
          </w:p>
        </w:tc>
      </w:tr>
    </w:tbl>
    <w:p w:rsidR="002E3C50" w:rsidRPr="002E3C50" w:rsidRDefault="002E3C50" w:rsidP="002E3C50">
      <w:pPr>
        <w:spacing w:before="100" w:beforeAutospacing="1" w:after="0" w:line="240" w:lineRule="auto"/>
        <w:rPr>
          <w:rFonts w:ascii="Times New Roman" w:eastAsia="Times New Roman" w:hAnsi="Times New Roman" w:cs="Times New Roman"/>
          <w:sz w:val="24"/>
          <w:szCs w:val="24"/>
          <w:lang w:eastAsia="es-ES"/>
        </w:rPr>
      </w:pPr>
    </w:p>
    <w:sectPr w:rsidR="002E3C50" w:rsidRPr="002E3C50" w:rsidSect="007A1342">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DD" w:rsidRDefault="00A904DD" w:rsidP="00CE436F">
      <w:pPr>
        <w:spacing w:after="0" w:line="240" w:lineRule="auto"/>
      </w:pPr>
      <w:r>
        <w:separator/>
      </w:r>
    </w:p>
  </w:endnote>
  <w:endnote w:type="continuationSeparator" w:id="0">
    <w:p w:rsidR="00A904DD" w:rsidRDefault="00A904DD" w:rsidP="00CE4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DD" w:rsidRDefault="00A904DD" w:rsidP="00CE436F">
      <w:pPr>
        <w:spacing w:after="0" w:line="240" w:lineRule="auto"/>
      </w:pPr>
      <w:r>
        <w:separator/>
      </w:r>
    </w:p>
  </w:footnote>
  <w:footnote w:type="continuationSeparator" w:id="0">
    <w:p w:rsidR="00A904DD" w:rsidRDefault="00A904DD" w:rsidP="00CE4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56" w:rsidRDefault="00DA0DB4">
    <w:pPr>
      <w:pStyle w:val="Encabezado"/>
    </w:pPr>
    <w:r>
      <w:rPr>
        <w:noProof/>
        <w:lang w:eastAsia="es-ES"/>
      </w:rPr>
      <w:drawing>
        <wp:anchor distT="0" distB="0" distL="114300" distR="114300" simplePos="0" relativeHeight="251660288" behindDoc="0" locked="0" layoutInCell="1" allowOverlap="1">
          <wp:simplePos x="0" y="0"/>
          <wp:positionH relativeFrom="column">
            <wp:posOffset>3053715</wp:posOffset>
          </wp:positionH>
          <wp:positionV relativeFrom="paragraph">
            <wp:posOffset>36830</wp:posOffset>
          </wp:positionV>
          <wp:extent cx="3032125" cy="33782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32125" cy="33782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-415290</wp:posOffset>
          </wp:positionH>
          <wp:positionV relativeFrom="paragraph">
            <wp:posOffset>-72390</wp:posOffset>
          </wp:positionV>
          <wp:extent cx="850265" cy="744855"/>
          <wp:effectExtent l="1905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0265" cy="744855"/>
                  </a:xfrm>
                  <a:prstGeom prst="rect">
                    <a:avLst/>
                  </a:prstGeom>
                  <a:noFill/>
                  <a:ln w="9525">
                    <a:noFill/>
                    <a:miter lim="800000"/>
                    <a:headEnd/>
                    <a:tailEnd/>
                  </a:ln>
                </pic:spPr>
              </pic:pic>
            </a:graphicData>
          </a:graphic>
        </wp:anchor>
      </w:drawing>
    </w: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B523D2" w:rsidRDefault="00B523D2">
    <w:pPr>
      <w:pStyle w:val="Encabezado"/>
    </w:pPr>
  </w:p>
  <w:p w:rsidR="00B523D2" w:rsidRDefault="00B523D2">
    <w:pPr>
      <w:pStyle w:val="Encabezado"/>
    </w:pPr>
  </w:p>
  <w:p w:rsidR="00B523D2" w:rsidRDefault="00B523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4268D"/>
    <w:multiLevelType w:val="multilevel"/>
    <w:tmpl w:val="596E2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8C2368"/>
    <w:multiLevelType w:val="hybridMultilevel"/>
    <w:tmpl w:val="FC8C298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rsids>
    <w:rsidRoot w:val="00AA2CD3"/>
    <w:rsid w:val="00025A13"/>
    <w:rsid w:val="00035DB9"/>
    <w:rsid w:val="0004759D"/>
    <w:rsid w:val="000A10F6"/>
    <w:rsid w:val="000B1E27"/>
    <w:rsid w:val="000C2F5C"/>
    <w:rsid w:val="00121ADB"/>
    <w:rsid w:val="00121C47"/>
    <w:rsid w:val="00162B36"/>
    <w:rsid w:val="00180EC5"/>
    <w:rsid w:val="001B0766"/>
    <w:rsid w:val="001E68B9"/>
    <w:rsid w:val="001F64E3"/>
    <w:rsid w:val="00235B51"/>
    <w:rsid w:val="002C5CA9"/>
    <w:rsid w:val="002E3C50"/>
    <w:rsid w:val="003345FD"/>
    <w:rsid w:val="0034700D"/>
    <w:rsid w:val="003910DB"/>
    <w:rsid w:val="00395718"/>
    <w:rsid w:val="003B7497"/>
    <w:rsid w:val="003C4797"/>
    <w:rsid w:val="0041308B"/>
    <w:rsid w:val="00414B60"/>
    <w:rsid w:val="00460D95"/>
    <w:rsid w:val="00480889"/>
    <w:rsid w:val="004C5056"/>
    <w:rsid w:val="004D34D8"/>
    <w:rsid w:val="004F38C1"/>
    <w:rsid w:val="004F5410"/>
    <w:rsid w:val="00503FF4"/>
    <w:rsid w:val="005150BA"/>
    <w:rsid w:val="00537C9D"/>
    <w:rsid w:val="00555BCB"/>
    <w:rsid w:val="00573237"/>
    <w:rsid w:val="005A6F0C"/>
    <w:rsid w:val="005F7EAE"/>
    <w:rsid w:val="00636BFB"/>
    <w:rsid w:val="00661BB2"/>
    <w:rsid w:val="00686154"/>
    <w:rsid w:val="006B3CFC"/>
    <w:rsid w:val="006B539F"/>
    <w:rsid w:val="00712BEB"/>
    <w:rsid w:val="007219DE"/>
    <w:rsid w:val="007A1342"/>
    <w:rsid w:val="007C1557"/>
    <w:rsid w:val="007E0362"/>
    <w:rsid w:val="00807C03"/>
    <w:rsid w:val="00844B11"/>
    <w:rsid w:val="008806FC"/>
    <w:rsid w:val="008D5519"/>
    <w:rsid w:val="008E3F2E"/>
    <w:rsid w:val="008E6BF8"/>
    <w:rsid w:val="00922CEE"/>
    <w:rsid w:val="00985894"/>
    <w:rsid w:val="00996FD9"/>
    <w:rsid w:val="009A4AC9"/>
    <w:rsid w:val="009F24EE"/>
    <w:rsid w:val="00A032CB"/>
    <w:rsid w:val="00A05D1D"/>
    <w:rsid w:val="00A12802"/>
    <w:rsid w:val="00A272A6"/>
    <w:rsid w:val="00A32119"/>
    <w:rsid w:val="00A326B4"/>
    <w:rsid w:val="00A904DD"/>
    <w:rsid w:val="00A93C62"/>
    <w:rsid w:val="00AA2CD3"/>
    <w:rsid w:val="00AA54BD"/>
    <w:rsid w:val="00AC0340"/>
    <w:rsid w:val="00AF1138"/>
    <w:rsid w:val="00AF4DAC"/>
    <w:rsid w:val="00AF6235"/>
    <w:rsid w:val="00B35E4B"/>
    <w:rsid w:val="00B523D2"/>
    <w:rsid w:val="00B96E29"/>
    <w:rsid w:val="00BB2F3A"/>
    <w:rsid w:val="00BD2FB8"/>
    <w:rsid w:val="00BD3A8A"/>
    <w:rsid w:val="00BD625B"/>
    <w:rsid w:val="00BE56E4"/>
    <w:rsid w:val="00C75167"/>
    <w:rsid w:val="00C8393E"/>
    <w:rsid w:val="00CE41B7"/>
    <w:rsid w:val="00CE436F"/>
    <w:rsid w:val="00D46084"/>
    <w:rsid w:val="00D5393D"/>
    <w:rsid w:val="00D97F97"/>
    <w:rsid w:val="00DA0DB4"/>
    <w:rsid w:val="00DB3BB6"/>
    <w:rsid w:val="00DD122B"/>
    <w:rsid w:val="00E46A82"/>
    <w:rsid w:val="00E57482"/>
    <w:rsid w:val="00E70699"/>
    <w:rsid w:val="00E81FB5"/>
    <w:rsid w:val="00EA44FD"/>
    <w:rsid w:val="00EA68E8"/>
    <w:rsid w:val="00EB1613"/>
    <w:rsid w:val="00EC4563"/>
    <w:rsid w:val="00ED2162"/>
    <w:rsid w:val="00ED32D7"/>
    <w:rsid w:val="00EE2D87"/>
    <w:rsid w:val="00F214EE"/>
    <w:rsid w:val="00F703B9"/>
    <w:rsid w:val="00F963B9"/>
    <w:rsid w:val="00FC2E01"/>
    <w:rsid w:val="00FE0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 w:type="paragraph" w:styleId="Encabezado">
    <w:name w:val="header"/>
    <w:basedOn w:val="Normal"/>
    <w:link w:val="EncabezadoCar"/>
    <w:uiPriority w:val="99"/>
    <w:unhideWhenUsed/>
    <w:rsid w:val="00CE4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36F"/>
  </w:style>
  <w:style w:type="paragraph" w:styleId="Piedepgina">
    <w:name w:val="footer"/>
    <w:basedOn w:val="Normal"/>
    <w:link w:val="PiedepginaCar"/>
    <w:uiPriority w:val="99"/>
    <w:semiHidden/>
    <w:unhideWhenUsed/>
    <w:rsid w:val="00CE4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E436F"/>
  </w:style>
  <w:style w:type="paragraph" w:styleId="Textodeglobo">
    <w:name w:val="Balloon Text"/>
    <w:basedOn w:val="Normal"/>
    <w:link w:val="TextodegloboCar"/>
    <w:uiPriority w:val="99"/>
    <w:semiHidden/>
    <w:unhideWhenUsed/>
    <w:rsid w:val="00CE43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36F"/>
    <w:rPr>
      <w:rFonts w:ascii="Tahoma" w:hAnsi="Tahoma" w:cs="Tahoma"/>
      <w:sz w:val="16"/>
      <w:szCs w:val="16"/>
    </w:rPr>
  </w:style>
  <w:style w:type="paragraph" w:styleId="NormalWeb">
    <w:name w:val="Normal (Web)"/>
    <w:basedOn w:val="Normal"/>
    <w:uiPriority w:val="99"/>
    <w:unhideWhenUsed/>
    <w:rsid w:val="002E3C50"/>
    <w:pPr>
      <w:spacing w:before="100" w:beforeAutospacing="1" w:after="119"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F64E3"/>
    <w:rPr>
      <w:color w:val="0000FF" w:themeColor="hyperlink"/>
      <w:u w:val="single"/>
    </w:rPr>
  </w:style>
  <w:style w:type="paragraph" w:customStyle="1" w:styleId="TableParagraph">
    <w:name w:val="Table Paragraph"/>
    <w:basedOn w:val="Normal"/>
    <w:uiPriority w:val="1"/>
    <w:qFormat/>
    <w:rsid w:val="007219DE"/>
    <w:pPr>
      <w:widowControl w:val="0"/>
      <w:autoSpaceDE w:val="0"/>
      <w:autoSpaceDN w:val="0"/>
      <w:spacing w:after="0" w:line="240" w:lineRule="auto"/>
    </w:pPr>
    <w:rPr>
      <w:rFonts w:ascii="Arial" w:eastAsia="Arial" w:hAnsi="Arial" w:cs="Arial"/>
      <w:lang w:val="en-US"/>
    </w:rPr>
  </w:style>
  <w:style w:type="character" w:styleId="Textoennegrita">
    <w:name w:val="Strong"/>
    <w:basedOn w:val="Fuentedeprrafopredeter"/>
    <w:uiPriority w:val="22"/>
    <w:qFormat/>
    <w:rsid w:val="008E6BF8"/>
    <w:rPr>
      <w:b/>
      <w:bCs/>
    </w:rPr>
  </w:style>
  <w:style w:type="paragraph" w:customStyle="1" w:styleId="WW-Predeterminado">
    <w:name w:val="WW-Predeterminado"/>
    <w:rsid w:val="008806FC"/>
    <w:pPr>
      <w:spacing w:after="0" w:line="240" w:lineRule="auto"/>
    </w:pPr>
    <w:rPr>
      <w:rFonts w:ascii="Times New Roman" w:eastAsia="Times New Roman" w:hAnsi="Times New Roman" w:cs="Times New Roman"/>
      <w:color w:val="000000"/>
      <w:kern w:val="28"/>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s>
</file>

<file path=word/webSettings.xml><?xml version="1.0" encoding="utf-8"?>
<w:webSettings xmlns:r="http://schemas.openxmlformats.org/officeDocument/2006/relationships" xmlns:w="http://schemas.openxmlformats.org/wordprocessingml/2006/main">
  <w:divs>
    <w:div w:id="12922110">
      <w:bodyDiv w:val="1"/>
      <w:marLeft w:val="0"/>
      <w:marRight w:val="0"/>
      <w:marTop w:val="0"/>
      <w:marBottom w:val="0"/>
      <w:divBdr>
        <w:top w:val="none" w:sz="0" w:space="0" w:color="auto"/>
        <w:left w:val="none" w:sz="0" w:space="0" w:color="auto"/>
        <w:bottom w:val="none" w:sz="0" w:space="0" w:color="auto"/>
        <w:right w:val="none" w:sz="0" w:space="0" w:color="auto"/>
      </w:divBdr>
    </w:div>
    <w:div w:id="685908052">
      <w:bodyDiv w:val="1"/>
      <w:marLeft w:val="0"/>
      <w:marRight w:val="0"/>
      <w:marTop w:val="0"/>
      <w:marBottom w:val="0"/>
      <w:divBdr>
        <w:top w:val="none" w:sz="0" w:space="0" w:color="auto"/>
        <w:left w:val="none" w:sz="0" w:space="0" w:color="auto"/>
        <w:bottom w:val="none" w:sz="0" w:space="0" w:color="auto"/>
        <w:right w:val="none" w:sz="0" w:space="0" w:color="auto"/>
      </w:divBdr>
    </w:div>
    <w:div w:id="858543951">
      <w:bodyDiv w:val="1"/>
      <w:marLeft w:val="0"/>
      <w:marRight w:val="0"/>
      <w:marTop w:val="0"/>
      <w:marBottom w:val="0"/>
      <w:divBdr>
        <w:top w:val="none" w:sz="0" w:space="0" w:color="auto"/>
        <w:left w:val="none" w:sz="0" w:space="0" w:color="auto"/>
        <w:bottom w:val="none" w:sz="0" w:space="0" w:color="auto"/>
        <w:right w:val="none" w:sz="0" w:space="0" w:color="auto"/>
      </w:divBdr>
    </w:div>
    <w:div w:id="1055396473">
      <w:bodyDiv w:val="1"/>
      <w:marLeft w:val="0"/>
      <w:marRight w:val="0"/>
      <w:marTop w:val="0"/>
      <w:marBottom w:val="0"/>
      <w:divBdr>
        <w:top w:val="none" w:sz="0" w:space="0" w:color="auto"/>
        <w:left w:val="none" w:sz="0" w:space="0" w:color="auto"/>
        <w:bottom w:val="none" w:sz="0" w:space="0" w:color="auto"/>
        <w:right w:val="none" w:sz="0" w:space="0" w:color="auto"/>
      </w:divBdr>
    </w:div>
    <w:div w:id="1065488479">
      <w:bodyDiv w:val="1"/>
      <w:marLeft w:val="0"/>
      <w:marRight w:val="0"/>
      <w:marTop w:val="0"/>
      <w:marBottom w:val="0"/>
      <w:divBdr>
        <w:top w:val="none" w:sz="0" w:space="0" w:color="auto"/>
        <w:left w:val="none" w:sz="0" w:space="0" w:color="auto"/>
        <w:bottom w:val="none" w:sz="0" w:space="0" w:color="auto"/>
        <w:right w:val="none" w:sz="0" w:space="0" w:color="auto"/>
      </w:divBdr>
    </w:div>
    <w:div w:id="1833134312">
      <w:bodyDiv w:val="1"/>
      <w:marLeft w:val="0"/>
      <w:marRight w:val="0"/>
      <w:marTop w:val="0"/>
      <w:marBottom w:val="0"/>
      <w:divBdr>
        <w:top w:val="none" w:sz="0" w:space="0" w:color="auto"/>
        <w:left w:val="none" w:sz="0" w:space="0" w:color="auto"/>
        <w:bottom w:val="none" w:sz="0" w:space="0" w:color="auto"/>
        <w:right w:val="none" w:sz="0" w:space="0" w:color="auto"/>
      </w:divBdr>
    </w:div>
    <w:div w:id="1928726821">
      <w:bodyDiv w:val="1"/>
      <w:marLeft w:val="0"/>
      <w:marRight w:val="0"/>
      <w:marTop w:val="0"/>
      <w:marBottom w:val="0"/>
      <w:divBdr>
        <w:top w:val="none" w:sz="0" w:space="0" w:color="auto"/>
        <w:left w:val="none" w:sz="0" w:space="0" w:color="auto"/>
        <w:bottom w:val="none" w:sz="0" w:space="0" w:color="auto"/>
        <w:right w:val="none" w:sz="0" w:space="0" w:color="auto"/>
      </w:divBdr>
    </w:div>
    <w:div w:id="2028629087">
      <w:bodyDiv w:val="1"/>
      <w:marLeft w:val="0"/>
      <w:marRight w:val="0"/>
      <w:marTop w:val="0"/>
      <w:marBottom w:val="0"/>
      <w:divBdr>
        <w:top w:val="none" w:sz="0" w:space="0" w:color="auto"/>
        <w:left w:val="none" w:sz="0" w:space="0" w:color="auto"/>
        <w:bottom w:val="none" w:sz="0" w:space="0" w:color="auto"/>
        <w:right w:val="none" w:sz="0" w:space="0" w:color="auto"/>
      </w:divBdr>
    </w:div>
    <w:div w:id="20303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cadiz.es/galeria_de_ficheros/formacion/cursos/plan-agrupado2018.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FC79-2F5A-400F-9903-C33E8C55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243</Words>
  <Characters>1338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palma</dc:creator>
  <cp:lastModifiedBy>alealq</cp:lastModifiedBy>
  <cp:revision>14</cp:revision>
  <dcterms:created xsi:type="dcterms:W3CDTF">2018-07-12T08:31:00Z</dcterms:created>
  <dcterms:modified xsi:type="dcterms:W3CDTF">2018-09-24T08:46:00Z</dcterms:modified>
</cp:coreProperties>
</file>