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2E3C50" w:rsidRDefault="00993F76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ADMINISTRACIÓN ELECTRÓNICA: PROCEDIMIENTOS ADMINISTRATIVOS; RELACIONES CIUDADANO - ADMINISTRACIÓN</w:t>
            </w:r>
            <w:r w:rsidR="00025A13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 xml:space="preserve"> </w:t>
            </w:r>
          </w:p>
          <w:p w:rsidR="006C0B30" w:rsidRPr="00025A13" w:rsidRDefault="006C0B3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2017FC064_01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6C0B3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8</w:t>
            </w:r>
            <w:r w:rsidR="00993F7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34700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30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993F7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plan agrupado de formación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continua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2017 con funciones </w:t>
            </w:r>
            <w:r w:rsidR="00993F76">
              <w:rPr>
                <w:rFonts w:ascii="Verdana" w:hAnsi="Verdana"/>
                <w:sz w:val="18"/>
                <w:szCs w:val="18"/>
              </w:rPr>
              <w:t>relacionadas con la materia del curso.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6C0B3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</w:t>
            </w:r>
            <w:r w:rsidR="00054D4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el 22</w:t>
            </w:r>
            <w:r w:rsidR="006C0B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septiembre </w:t>
            </w: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2017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B66DB0" w:rsidP="000A10F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6 y 11</w:t>
            </w:r>
            <w:r w:rsidR="00054D45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 octubre </w:t>
            </w:r>
            <w:r w:rsidR="006C0B30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de 2017,</w:t>
            </w:r>
            <w:r w:rsidR="005A6F0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9:</w:t>
            </w:r>
            <w:r w:rsidR="000A10F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30 horas a 13</w:t>
            </w:r>
            <w:r w:rsidR="005A6F0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:30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34700D" w:rsidP="00B66DB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Cádiz, </w:t>
            </w:r>
            <w:r w:rsidR="00B66DB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UNED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</w:p>
        </w:tc>
      </w:tr>
      <w:tr w:rsidR="002E3C50" w:rsidRPr="002E3C50" w:rsidTr="00235B51">
        <w:trPr>
          <w:trHeight w:val="4971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235B51" w:rsidRDefault="00993F76" w:rsidP="00993F76">
            <w:pPr>
              <w:pStyle w:val="Prrafodelista"/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utilización de los medios electrónicos en las relaciones interesado – administración: aspectos generales; representación, identificación y firma electrónica; validez y eficacia de la copia electrónica de documentos. El acto administrativo electrónico. La notificación electrónica. La administración electrónica y la validez y eficacia de los actos adminsitrativos.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PROFESORADO</w:t>
            </w:r>
          </w:p>
        </w:tc>
        <w:tc>
          <w:tcPr>
            <w:tcW w:w="7508" w:type="dxa"/>
            <w:hideMark/>
          </w:tcPr>
          <w:p w:rsidR="00AC109F" w:rsidRDefault="006F45C7" w:rsidP="00EC456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Manuel Gómez Ruiz, </w:t>
            </w:r>
          </w:p>
          <w:p w:rsidR="006F45C7" w:rsidRPr="00025A13" w:rsidRDefault="006F45C7" w:rsidP="00EC456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manuel.gomezruiz@uca.es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PRESUPUESTO</w:t>
            </w:r>
          </w:p>
        </w:tc>
        <w:tc>
          <w:tcPr>
            <w:tcW w:w="7508" w:type="dxa"/>
            <w:hideMark/>
          </w:tcPr>
          <w:p w:rsidR="002E3C50" w:rsidRPr="00025A13" w:rsidRDefault="000A10F6" w:rsidP="000A10F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480</w:t>
            </w:r>
            <w:r w:rsidR="00FE0CF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  <w:r w:rsidR="000C2F5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               </w:t>
            </w:r>
            <w:r w:rsidR="00FE0CF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(60€ x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8</w:t>
            </w:r>
            <w:r w:rsidR="00FE0CF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)</w:t>
            </w:r>
            <w:r w:rsidR="000C2F5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JUSTIFICACIÓN / OBSERVACIONES</w:t>
            </w:r>
          </w:p>
        </w:tc>
        <w:tc>
          <w:tcPr>
            <w:tcW w:w="7508" w:type="dxa"/>
            <w:hideMark/>
          </w:tcPr>
          <w:p w:rsidR="002E3C50" w:rsidRPr="00025A13" w:rsidRDefault="00231BA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FALTA CERRARLO CON EL PROFESOR, Y  CERRAR SITIO.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056" w:rsidRDefault="004C5056" w:rsidP="00CE436F">
      <w:pPr>
        <w:spacing w:after="0" w:line="240" w:lineRule="auto"/>
      </w:pPr>
      <w:r>
        <w:separator/>
      </w:r>
    </w:p>
  </w:endnote>
  <w:endnote w:type="continuationSeparator" w:id="0">
    <w:p w:rsidR="004C5056" w:rsidRDefault="004C5056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056" w:rsidRDefault="004C5056" w:rsidP="00CE436F">
      <w:pPr>
        <w:spacing w:after="0" w:line="240" w:lineRule="auto"/>
      </w:pPr>
      <w:r>
        <w:separator/>
      </w:r>
    </w:p>
  </w:footnote>
  <w:footnote w:type="continuationSeparator" w:id="0">
    <w:p w:rsidR="004C5056" w:rsidRDefault="004C5056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4C5056">
    <w:pPr>
      <w:pStyle w:val="Encabezado"/>
    </w:pPr>
    <w:r>
      <w:rPr>
        <w:noProof/>
        <w:lang w:eastAsia="es-ES"/>
      </w:rPr>
      <w:drawing>
        <wp:inline distT="0" distB="0" distL="0" distR="0">
          <wp:extent cx="3031434" cy="338229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05" cy="338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5056" w:rsidRDefault="004C5056">
    <w:pPr>
      <w:pStyle w:val="Encabezado"/>
    </w:pPr>
    <w:r>
      <w:t>FICHA PARA LA AUTORIZACIÓN DE LA DIRECCIÓN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54D45"/>
    <w:rsid w:val="000A10F6"/>
    <w:rsid w:val="000C2F5C"/>
    <w:rsid w:val="00167873"/>
    <w:rsid w:val="001B0766"/>
    <w:rsid w:val="00231BA8"/>
    <w:rsid w:val="00235B51"/>
    <w:rsid w:val="002847F6"/>
    <w:rsid w:val="002E3C50"/>
    <w:rsid w:val="0034700D"/>
    <w:rsid w:val="00395718"/>
    <w:rsid w:val="00460D95"/>
    <w:rsid w:val="004C5056"/>
    <w:rsid w:val="00537C9D"/>
    <w:rsid w:val="00555BCB"/>
    <w:rsid w:val="005A6F0C"/>
    <w:rsid w:val="006B539F"/>
    <w:rsid w:val="006C0B30"/>
    <w:rsid w:val="006F45C7"/>
    <w:rsid w:val="007A1342"/>
    <w:rsid w:val="007C77DB"/>
    <w:rsid w:val="007D30B0"/>
    <w:rsid w:val="008D5519"/>
    <w:rsid w:val="008E3F2E"/>
    <w:rsid w:val="00993F76"/>
    <w:rsid w:val="009A4AC9"/>
    <w:rsid w:val="009C62FF"/>
    <w:rsid w:val="00AA2CD3"/>
    <w:rsid w:val="00AC109F"/>
    <w:rsid w:val="00B66DB0"/>
    <w:rsid w:val="00B96E29"/>
    <w:rsid w:val="00BD3A8A"/>
    <w:rsid w:val="00BE56E4"/>
    <w:rsid w:val="00CE436F"/>
    <w:rsid w:val="00D5393D"/>
    <w:rsid w:val="00DB3BB6"/>
    <w:rsid w:val="00E46A82"/>
    <w:rsid w:val="00EA44FD"/>
    <w:rsid w:val="00EB1613"/>
    <w:rsid w:val="00EC4563"/>
    <w:rsid w:val="00ED32D7"/>
    <w:rsid w:val="00F214EE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C1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CD4F4-581C-4554-8683-BEBD0BB9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jmdianez</cp:lastModifiedBy>
  <cp:revision>9</cp:revision>
  <cp:lastPrinted>2017-07-25T06:51:00Z</cp:lastPrinted>
  <dcterms:created xsi:type="dcterms:W3CDTF">2017-05-05T09:09:00Z</dcterms:created>
  <dcterms:modified xsi:type="dcterms:W3CDTF">2017-09-13T07:39:00Z</dcterms:modified>
</cp:coreProperties>
</file>